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034E" w:rsidRPr="00AF244E" w:rsidRDefault="00C52268" w:rsidP="00C52268">
      <w:pPr>
        <w:jc w:val="center"/>
        <w:rPr>
          <w:rFonts w:ascii="Arial" w:hAnsi="Arial" w:cs="Arial"/>
          <w:b/>
          <w:sz w:val="28"/>
          <w:szCs w:val="28"/>
        </w:rPr>
      </w:pPr>
      <w:r w:rsidRPr="00AF244E">
        <w:rPr>
          <w:rFonts w:ascii="Arial" w:hAnsi="Arial" w:cs="Arial"/>
          <w:b/>
          <w:sz w:val="28"/>
          <w:szCs w:val="28"/>
        </w:rPr>
        <w:t>DEPARTAMENTO ADMINISTRATIVO DE LA FUNCION PÚBLICA</w:t>
      </w:r>
    </w:p>
    <w:p w:rsidR="00C52268" w:rsidRPr="00C52268" w:rsidRDefault="00C52268" w:rsidP="00C52268">
      <w:pPr>
        <w:jc w:val="center"/>
        <w:rPr>
          <w:rFonts w:ascii="Arial" w:hAnsi="Arial" w:cs="Arial"/>
          <w:sz w:val="28"/>
          <w:szCs w:val="28"/>
        </w:rPr>
      </w:pPr>
      <w:r w:rsidRPr="00C52268">
        <w:rPr>
          <w:rFonts w:ascii="Arial" w:hAnsi="Arial" w:cs="Arial"/>
          <w:sz w:val="28"/>
          <w:szCs w:val="28"/>
        </w:rPr>
        <w:t>CONCEPTO 207021</w:t>
      </w:r>
    </w:p>
    <w:p w:rsidR="00C52268" w:rsidRDefault="00C52268" w:rsidP="00C52268">
      <w:pPr>
        <w:pStyle w:val="NormalWeb"/>
        <w:shd w:val="clear" w:color="auto" w:fill="FFFFFF"/>
        <w:spacing w:before="0" w:beforeAutospacing="0"/>
        <w:jc w:val="right"/>
        <w:rPr>
          <w:rFonts w:ascii="Arial" w:hAnsi="Arial" w:cs="Arial"/>
          <w:color w:val="333333"/>
          <w:sz w:val="25"/>
          <w:szCs w:val="25"/>
        </w:rPr>
      </w:pPr>
      <w:r>
        <w:rPr>
          <w:rFonts w:ascii="Arial" w:hAnsi="Arial" w:cs="Arial"/>
          <w:color w:val="333333"/>
          <w:sz w:val="25"/>
          <w:szCs w:val="25"/>
        </w:rPr>
        <w:t>Radicado No.: 20216000207021</w:t>
      </w:r>
    </w:p>
    <w:p w:rsidR="00C52268" w:rsidRDefault="00C52268" w:rsidP="00C52268">
      <w:pPr>
        <w:pStyle w:val="NormalWeb"/>
        <w:shd w:val="clear" w:color="auto" w:fill="FFFFFF"/>
        <w:spacing w:before="0" w:beforeAutospacing="0"/>
        <w:jc w:val="right"/>
        <w:rPr>
          <w:rFonts w:ascii="Arial" w:hAnsi="Arial" w:cs="Arial"/>
          <w:color w:val="333333"/>
          <w:sz w:val="25"/>
          <w:szCs w:val="25"/>
        </w:rPr>
      </w:pPr>
      <w:bookmarkStart w:id="0" w:name="_GoBack"/>
      <w:bookmarkEnd w:id="0"/>
      <w:r>
        <w:rPr>
          <w:rFonts w:ascii="Arial" w:hAnsi="Arial" w:cs="Arial"/>
          <w:b/>
          <w:bCs/>
          <w:color w:val="333333"/>
          <w:sz w:val="25"/>
          <w:szCs w:val="25"/>
        </w:rPr>
        <w:t> </w:t>
      </w:r>
    </w:p>
    <w:p w:rsidR="00C52268" w:rsidRDefault="00C52268" w:rsidP="00C52268">
      <w:pPr>
        <w:pStyle w:val="NormalWeb"/>
        <w:shd w:val="clear" w:color="auto" w:fill="FFFFFF"/>
        <w:spacing w:before="0" w:beforeAutospacing="0"/>
        <w:jc w:val="right"/>
        <w:rPr>
          <w:rFonts w:ascii="Arial" w:hAnsi="Arial" w:cs="Arial"/>
          <w:color w:val="333333"/>
          <w:sz w:val="25"/>
          <w:szCs w:val="25"/>
        </w:rPr>
      </w:pPr>
      <w:r>
        <w:rPr>
          <w:rFonts w:ascii="Arial" w:hAnsi="Arial" w:cs="Arial"/>
          <w:color w:val="333333"/>
          <w:sz w:val="25"/>
          <w:szCs w:val="25"/>
        </w:rPr>
        <w:t>Fecha: 10/06/2021 06:51:48 p.m.</w:t>
      </w:r>
    </w:p>
    <w:p w:rsidR="00C52268" w:rsidRDefault="00C52268" w:rsidP="00C52268">
      <w:pPr>
        <w:pStyle w:val="NormalWeb"/>
        <w:shd w:val="clear" w:color="auto" w:fill="FFFFFF"/>
        <w:spacing w:before="0" w:beforeAutospacing="0"/>
        <w:rPr>
          <w:rFonts w:ascii="Arial" w:hAnsi="Arial" w:cs="Arial"/>
          <w:color w:val="333333"/>
          <w:sz w:val="25"/>
          <w:szCs w:val="25"/>
        </w:rPr>
      </w:pPr>
      <w:r>
        <w:rPr>
          <w:rFonts w:ascii="Arial" w:hAnsi="Arial" w:cs="Arial"/>
          <w:color w:val="333333"/>
          <w:sz w:val="25"/>
          <w:szCs w:val="25"/>
        </w:rPr>
        <w:t> </w:t>
      </w:r>
    </w:p>
    <w:p w:rsidR="00C52268" w:rsidRPr="00C52268" w:rsidRDefault="00C52268" w:rsidP="00C52268">
      <w:pPr>
        <w:pStyle w:val="NormalWeb"/>
        <w:shd w:val="clear" w:color="auto" w:fill="FFFFFF"/>
        <w:spacing w:before="0" w:beforeAutospacing="0"/>
        <w:jc w:val="both"/>
        <w:rPr>
          <w:rFonts w:ascii="Arial" w:hAnsi="Arial" w:cs="Arial"/>
          <w:color w:val="333333"/>
        </w:rPr>
      </w:pPr>
      <w:r>
        <w:rPr>
          <w:rFonts w:ascii="Arial" w:hAnsi="Arial" w:cs="Arial"/>
          <w:color w:val="333333"/>
          <w:sz w:val="25"/>
          <w:szCs w:val="25"/>
        </w:rPr>
        <w:t>Bogotá D.</w:t>
      </w:r>
      <w:r w:rsidRPr="00C52268">
        <w:rPr>
          <w:rFonts w:ascii="Arial" w:hAnsi="Arial" w:cs="Arial"/>
          <w:color w:val="333333"/>
        </w:rPr>
        <w:t>C.</w:t>
      </w:r>
    </w:p>
    <w:p w:rsidR="00C52268" w:rsidRPr="00C52268" w:rsidRDefault="00C52268" w:rsidP="00C52268">
      <w:pPr>
        <w:pStyle w:val="NormalWeb"/>
        <w:shd w:val="clear" w:color="auto" w:fill="FFFFFF"/>
        <w:spacing w:before="0" w:beforeAutospacing="0"/>
        <w:jc w:val="both"/>
        <w:rPr>
          <w:rFonts w:ascii="Arial" w:hAnsi="Arial" w:cs="Arial"/>
          <w:color w:val="333333"/>
        </w:rPr>
      </w:pPr>
      <w:r w:rsidRPr="00C52268">
        <w:rPr>
          <w:rFonts w:ascii="Arial" w:hAnsi="Arial" w:cs="Arial"/>
          <w:color w:val="333333"/>
        </w:rPr>
        <w:t> </w:t>
      </w:r>
      <w:r w:rsidRPr="00C52268">
        <w:rPr>
          <w:rFonts w:ascii="Arial" w:hAnsi="Arial" w:cs="Arial"/>
          <w:b/>
          <w:bCs/>
          <w:color w:val="333333"/>
        </w:rPr>
        <w:t>REFERENCIA.</w:t>
      </w:r>
      <w:r w:rsidRPr="00C52268">
        <w:rPr>
          <w:rFonts w:ascii="Arial" w:hAnsi="Arial" w:cs="Arial"/>
          <w:color w:val="333333"/>
        </w:rPr>
        <w:t> </w:t>
      </w:r>
      <w:r w:rsidRPr="00C52268">
        <w:rPr>
          <w:rFonts w:ascii="Arial" w:hAnsi="Arial" w:cs="Arial"/>
          <w:b/>
          <w:bCs/>
          <w:color w:val="333333"/>
        </w:rPr>
        <w:t>TRABAJO EN CASA</w:t>
      </w:r>
      <w:r w:rsidRPr="00C52268">
        <w:rPr>
          <w:rFonts w:ascii="Arial" w:hAnsi="Arial" w:cs="Arial"/>
          <w:color w:val="333333"/>
        </w:rPr>
        <w:t>. Ámbito de aplicación de las disposiciones de la Ley 2088 de 2021. Contrato de Prestación de Servicios. </w:t>
      </w:r>
    </w:p>
    <w:p w:rsidR="00C52268" w:rsidRPr="00C52268" w:rsidRDefault="00C52268" w:rsidP="00C52268">
      <w:pPr>
        <w:pStyle w:val="Sinespaciado"/>
        <w:shd w:val="clear" w:color="auto" w:fill="FFFFFF"/>
        <w:spacing w:before="0" w:beforeAutospacing="0"/>
        <w:jc w:val="both"/>
        <w:rPr>
          <w:rFonts w:ascii="Arial" w:hAnsi="Arial" w:cs="Arial"/>
          <w:color w:val="333333"/>
        </w:rPr>
      </w:pPr>
      <w:r w:rsidRPr="00C52268">
        <w:rPr>
          <w:rFonts w:ascii="Arial" w:hAnsi="Arial" w:cs="Arial"/>
          <w:color w:val="333333"/>
        </w:rPr>
        <w:t> Reciba un cordial saludo, en atención a la comunicación de la referencia remitida por el Senado de la Republica, mediante la cual consulta si las disposiciones de la Ley </w:t>
      </w:r>
      <w:hyperlink r:id="rId4" w:anchor="0" w:history="1">
        <w:r w:rsidRPr="00C52268">
          <w:rPr>
            <w:rStyle w:val="Hipervnculo"/>
            <w:rFonts w:ascii="Arial" w:hAnsi="Arial" w:cs="Arial"/>
            <w:color w:val="007BFF"/>
            <w:u w:val="none"/>
          </w:rPr>
          <w:t>2088</w:t>
        </w:r>
      </w:hyperlink>
      <w:r w:rsidRPr="00C52268">
        <w:rPr>
          <w:rFonts w:ascii="Arial" w:hAnsi="Arial" w:cs="Arial"/>
          <w:color w:val="333333"/>
        </w:rPr>
        <w:t> de 2021 son aplicables a los contratistas, me permito manifestarle lo siguiente:</w:t>
      </w:r>
    </w:p>
    <w:p w:rsidR="00C52268" w:rsidRPr="00C52268" w:rsidRDefault="00C52268" w:rsidP="00C52268">
      <w:pPr>
        <w:pStyle w:val="NormalWeb"/>
        <w:shd w:val="clear" w:color="auto" w:fill="FFFFFF"/>
        <w:spacing w:before="0" w:beforeAutospacing="0"/>
        <w:jc w:val="both"/>
        <w:rPr>
          <w:rFonts w:ascii="Arial" w:hAnsi="Arial" w:cs="Arial"/>
          <w:color w:val="333333"/>
        </w:rPr>
      </w:pPr>
      <w:r w:rsidRPr="00C52268">
        <w:rPr>
          <w:rFonts w:ascii="Arial" w:hAnsi="Arial" w:cs="Arial"/>
          <w:color w:val="333333"/>
        </w:rPr>
        <w:t> La Ley </w:t>
      </w:r>
      <w:hyperlink r:id="rId5" w:anchor="0" w:history="1">
        <w:r w:rsidRPr="00C52268">
          <w:rPr>
            <w:rStyle w:val="Hipervnculo"/>
            <w:rFonts w:ascii="Arial" w:hAnsi="Arial" w:cs="Arial"/>
            <w:color w:val="007BFF"/>
            <w:u w:val="none"/>
          </w:rPr>
          <w:t>2088</w:t>
        </w:r>
      </w:hyperlink>
      <w:r w:rsidRPr="00C52268">
        <w:rPr>
          <w:rFonts w:ascii="Arial" w:hAnsi="Arial" w:cs="Arial"/>
          <w:color w:val="333333"/>
        </w:rPr>
        <w:t> de 2021 "</w:t>
      </w:r>
      <w:r w:rsidRPr="00C52268">
        <w:rPr>
          <w:rFonts w:ascii="Arial" w:hAnsi="Arial" w:cs="Arial"/>
          <w:i/>
          <w:iCs/>
          <w:color w:val="333333"/>
        </w:rPr>
        <w:t>Por La Cual Se Regula El Trabajo En Casa Y Se Dictan Otras Disposiciones</w:t>
      </w:r>
      <w:r w:rsidRPr="00C52268">
        <w:rPr>
          <w:rFonts w:ascii="Arial" w:hAnsi="Arial" w:cs="Arial"/>
          <w:color w:val="333333"/>
        </w:rPr>
        <w:t>”, dispone:</w:t>
      </w:r>
    </w:p>
    <w:p w:rsidR="00C52268" w:rsidRPr="00C52268" w:rsidRDefault="00C52268" w:rsidP="00C52268">
      <w:pPr>
        <w:pStyle w:val="NormalWeb"/>
        <w:shd w:val="clear" w:color="auto" w:fill="FFFFFF"/>
        <w:spacing w:before="0" w:beforeAutospacing="0"/>
        <w:jc w:val="both"/>
        <w:rPr>
          <w:rFonts w:ascii="Arial" w:hAnsi="Arial" w:cs="Arial"/>
          <w:color w:val="333333"/>
        </w:rPr>
      </w:pPr>
      <w:r w:rsidRPr="00C52268">
        <w:rPr>
          <w:rFonts w:ascii="Arial" w:hAnsi="Arial" w:cs="Arial"/>
          <w:color w:val="333333"/>
        </w:rPr>
        <w:t> </w:t>
      </w:r>
      <w:r w:rsidRPr="00C52268">
        <w:rPr>
          <w:rFonts w:ascii="Arial" w:hAnsi="Arial" w:cs="Arial"/>
          <w:b/>
          <w:bCs/>
          <w:i/>
          <w:iCs/>
          <w:color w:val="333333"/>
        </w:rPr>
        <w:t>“ARTÍCULO </w:t>
      </w:r>
      <w:hyperlink r:id="rId6" w:anchor="1" w:history="1">
        <w:r w:rsidRPr="00C52268">
          <w:rPr>
            <w:rStyle w:val="Hipervnculo"/>
            <w:rFonts w:ascii="Arial" w:hAnsi="Arial" w:cs="Arial"/>
            <w:b/>
            <w:bCs/>
            <w:i/>
            <w:iCs/>
            <w:color w:val="007BFF"/>
            <w:u w:val="none"/>
          </w:rPr>
          <w:t>1</w:t>
        </w:r>
      </w:hyperlink>
      <w:r w:rsidRPr="00C52268">
        <w:rPr>
          <w:rFonts w:ascii="Arial" w:hAnsi="Arial" w:cs="Arial"/>
          <w:b/>
          <w:bCs/>
          <w:i/>
          <w:iCs/>
          <w:color w:val="333333"/>
        </w:rPr>
        <w:t>. Objeto y campo de aplicación.</w:t>
      </w:r>
      <w:r w:rsidRPr="00C52268">
        <w:rPr>
          <w:rFonts w:ascii="Arial" w:hAnsi="Arial" w:cs="Arial"/>
          <w:i/>
          <w:iCs/>
          <w:color w:val="333333"/>
        </w:rPr>
        <w:t> La presente ley tiene por objeto regular la habilitación de trabajo en casa como una forma de prestación del servicio en situaciones ocasionales, excepcionales o especiales, </w:t>
      </w:r>
      <w:r w:rsidRPr="00C52268">
        <w:rPr>
          <w:rFonts w:ascii="Arial" w:hAnsi="Arial" w:cs="Arial"/>
          <w:b/>
          <w:bCs/>
          <w:i/>
          <w:iCs/>
          <w:color w:val="333333"/>
          <w:u w:val="single"/>
        </w:rPr>
        <w:t>que se presenten en el marco de una relación laboral, legal y reglamentaria con el Estado o con el sector privado</w:t>
      </w:r>
      <w:r w:rsidRPr="00C52268">
        <w:rPr>
          <w:rFonts w:ascii="Arial" w:hAnsi="Arial" w:cs="Arial"/>
          <w:i/>
          <w:iCs/>
          <w:color w:val="333333"/>
        </w:rPr>
        <w:t>, sin que conlleve variación de las condiciones laborales establecidas o pactadas al inicio de la relación laboral</w:t>
      </w:r>
    </w:p>
    <w:p w:rsidR="00C52268" w:rsidRPr="00C52268" w:rsidRDefault="00C52268" w:rsidP="00C52268">
      <w:pPr>
        <w:pStyle w:val="NormalWeb"/>
        <w:shd w:val="clear" w:color="auto" w:fill="FFFFFF"/>
        <w:spacing w:before="0" w:beforeAutospacing="0"/>
        <w:jc w:val="both"/>
        <w:rPr>
          <w:rFonts w:ascii="Arial" w:hAnsi="Arial" w:cs="Arial"/>
          <w:color w:val="333333"/>
        </w:rPr>
      </w:pPr>
      <w:r w:rsidRPr="00C52268">
        <w:rPr>
          <w:rFonts w:ascii="Arial" w:hAnsi="Arial" w:cs="Arial"/>
          <w:b/>
          <w:bCs/>
          <w:i/>
          <w:iCs/>
          <w:color w:val="333333"/>
        </w:rPr>
        <w:t>PARÁGRAFO.</w:t>
      </w:r>
      <w:r w:rsidRPr="00C52268">
        <w:rPr>
          <w:rFonts w:ascii="Arial" w:hAnsi="Arial" w:cs="Arial"/>
          <w:i/>
          <w:iCs/>
          <w:color w:val="333333"/>
        </w:rPr>
        <w:t> </w:t>
      </w:r>
      <w:r w:rsidRPr="00C52268">
        <w:rPr>
          <w:rFonts w:ascii="Arial" w:hAnsi="Arial" w:cs="Arial"/>
          <w:i/>
          <w:iCs/>
          <w:color w:val="333333"/>
          <w:u w:val="single"/>
        </w:rPr>
        <w:t>La presente ley no será aplicable a quienes se encuentren cobijados por regímenes especiales de orden constitucional o legal en atención al desempeño de sus funciones siempre y </w:t>
      </w:r>
      <w:r w:rsidRPr="00C52268">
        <w:rPr>
          <w:rFonts w:ascii="Arial" w:hAnsi="Arial" w:cs="Arial"/>
          <w:b/>
          <w:bCs/>
          <w:i/>
          <w:iCs/>
          <w:color w:val="333333"/>
          <w:u w:val="single"/>
        </w:rPr>
        <w:t>cuando estas sean incompatibles con el trabajo en casa</w:t>
      </w:r>
      <w:r w:rsidRPr="00C52268">
        <w:rPr>
          <w:rFonts w:ascii="Arial" w:hAnsi="Arial" w:cs="Arial"/>
          <w:i/>
          <w:iCs/>
          <w:color w:val="333333"/>
        </w:rPr>
        <w:t>.</w:t>
      </w:r>
    </w:p>
    <w:p w:rsidR="00C52268" w:rsidRPr="00C52268" w:rsidRDefault="00C52268" w:rsidP="00C52268">
      <w:pPr>
        <w:pStyle w:val="NormalWeb"/>
        <w:shd w:val="clear" w:color="auto" w:fill="FFFFFF"/>
        <w:spacing w:before="0" w:beforeAutospacing="0"/>
        <w:jc w:val="both"/>
        <w:rPr>
          <w:rFonts w:ascii="Arial" w:hAnsi="Arial" w:cs="Arial"/>
          <w:color w:val="333333"/>
        </w:rPr>
      </w:pPr>
      <w:r w:rsidRPr="00C52268">
        <w:rPr>
          <w:rFonts w:ascii="Arial" w:hAnsi="Arial" w:cs="Arial"/>
          <w:b/>
          <w:bCs/>
          <w:i/>
          <w:iCs/>
          <w:color w:val="333333"/>
        </w:rPr>
        <w:t>ARTÍCULO </w:t>
      </w:r>
      <w:hyperlink r:id="rId7" w:anchor="2" w:history="1">
        <w:r w:rsidRPr="00C52268">
          <w:rPr>
            <w:rStyle w:val="Hipervnculo"/>
            <w:rFonts w:ascii="Arial" w:hAnsi="Arial" w:cs="Arial"/>
            <w:b/>
            <w:bCs/>
            <w:i/>
            <w:iCs/>
            <w:color w:val="007BFF"/>
            <w:u w:val="none"/>
          </w:rPr>
          <w:t>2</w:t>
        </w:r>
      </w:hyperlink>
      <w:r w:rsidRPr="00C52268">
        <w:rPr>
          <w:rFonts w:ascii="Arial" w:hAnsi="Arial" w:cs="Arial"/>
          <w:b/>
          <w:bCs/>
          <w:i/>
          <w:iCs/>
          <w:color w:val="333333"/>
        </w:rPr>
        <w:t>. Definición de Trabajo en Casa.</w:t>
      </w:r>
      <w:r w:rsidRPr="00C52268">
        <w:rPr>
          <w:rFonts w:ascii="Arial" w:hAnsi="Arial" w:cs="Arial"/>
          <w:i/>
          <w:iCs/>
          <w:color w:val="333333"/>
        </w:rPr>
        <w:t> Se entiende como trabajo en casa la </w:t>
      </w:r>
      <w:r w:rsidRPr="00C52268">
        <w:rPr>
          <w:rFonts w:ascii="Arial" w:hAnsi="Arial" w:cs="Arial"/>
          <w:i/>
          <w:iCs/>
          <w:color w:val="333333"/>
          <w:u w:val="single"/>
        </w:rPr>
        <w:t>habilitación al servidor público o trabajador del sector privado para desempeñar transitoriamente sus funciones o actividades laborales por fuera del sitio donde habitualmente las realiza</w:t>
      </w:r>
      <w:r w:rsidRPr="00C52268">
        <w:rPr>
          <w:rFonts w:ascii="Arial" w:hAnsi="Arial" w:cs="Arial"/>
          <w:i/>
          <w:iCs/>
          <w:color w:val="333333"/>
        </w:rPr>
        <w:t>, sin modificar la naturaleza del contrato o relación laboral, o legal y reglamentaria respectiva, ni tampoco desmejorar las condiciones del contrato laboral, cuando se presenten circunstancias ocasionales, excepcionales o especiales que impidan que el trabajador pueda realizar sus funciones en su lugar de trabajo, privilegiando el uso de las tecnologías de la información y las comunicaciones.</w:t>
      </w:r>
    </w:p>
    <w:p w:rsidR="00C52268" w:rsidRPr="00C52268" w:rsidRDefault="00C52268" w:rsidP="00C52268">
      <w:pPr>
        <w:pStyle w:val="NormalWeb"/>
        <w:shd w:val="clear" w:color="auto" w:fill="FFFFFF"/>
        <w:spacing w:before="0" w:beforeAutospacing="0"/>
        <w:jc w:val="both"/>
        <w:rPr>
          <w:rFonts w:ascii="Arial" w:hAnsi="Arial" w:cs="Arial"/>
          <w:color w:val="333333"/>
        </w:rPr>
      </w:pPr>
      <w:r w:rsidRPr="00C52268">
        <w:rPr>
          <w:rFonts w:ascii="Arial" w:hAnsi="Arial" w:cs="Arial"/>
          <w:i/>
          <w:iCs/>
          <w:color w:val="333333"/>
        </w:rPr>
        <w:lastRenderedPageBreak/>
        <w:t> </w:t>
      </w:r>
    </w:p>
    <w:p w:rsidR="00C52268" w:rsidRPr="00C52268" w:rsidRDefault="00C52268" w:rsidP="00C52268">
      <w:pPr>
        <w:pStyle w:val="NormalWeb"/>
        <w:shd w:val="clear" w:color="auto" w:fill="FFFFFF"/>
        <w:spacing w:before="0" w:beforeAutospacing="0"/>
        <w:jc w:val="both"/>
        <w:rPr>
          <w:rFonts w:ascii="Arial" w:hAnsi="Arial" w:cs="Arial"/>
          <w:color w:val="333333"/>
        </w:rPr>
      </w:pPr>
      <w:r w:rsidRPr="00C52268">
        <w:rPr>
          <w:rFonts w:ascii="Arial" w:hAnsi="Arial" w:cs="Arial"/>
          <w:i/>
          <w:iCs/>
          <w:color w:val="333333"/>
        </w:rPr>
        <w:t>Este no se limita al trabajo que puede ser realizado mediante tecnologías de la información y las comunicaciones, medios informáticos o análogos, sino que se extiende a cualquier tipo de trabajo o labor que no requiera la presencia física del trabajador o funcionario en las instalaciones de la empresa o entidad.</w:t>
      </w:r>
    </w:p>
    <w:p w:rsidR="00C52268" w:rsidRPr="00C52268" w:rsidRDefault="00C52268" w:rsidP="00C52268">
      <w:pPr>
        <w:pStyle w:val="NormalWeb"/>
        <w:shd w:val="clear" w:color="auto" w:fill="FFFFFF"/>
        <w:spacing w:before="0" w:beforeAutospacing="0"/>
        <w:jc w:val="both"/>
        <w:rPr>
          <w:rFonts w:ascii="Arial" w:hAnsi="Arial" w:cs="Arial"/>
          <w:color w:val="333333"/>
        </w:rPr>
      </w:pPr>
      <w:r w:rsidRPr="00C52268">
        <w:rPr>
          <w:rFonts w:ascii="Arial" w:hAnsi="Arial" w:cs="Arial"/>
          <w:i/>
          <w:iCs/>
          <w:color w:val="333333"/>
        </w:rPr>
        <w:t> </w:t>
      </w:r>
      <w:r w:rsidRPr="00C52268">
        <w:rPr>
          <w:rFonts w:ascii="Arial" w:hAnsi="Arial" w:cs="Arial"/>
          <w:b/>
          <w:bCs/>
          <w:i/>
          <w:iCs/>
          <w:color w:val="333333"/>
        </w:rPr>
        <w:t>ARTÍCULO </w:t>
      </w:r>
      <w:hyperlink r:id="rId8" w:anchor="13" w:history="1">
        <w:r w:rsidRPr="00C52268">
          <w:rPr>
            <w:rStyle w:val="Hipervnculo"/>
            <w:rFonts w:ascii="Arial" w:hAnsi="Arial" w:cs="Arial"/>
            <w:b/>
            <w:bCs/>
            <w:i/>
            <w:iCs/>
            <w:color w:val="007BFF"/>
            <w:u w:val="none"/>
          </w:rPr>
          <w:t>13</w:t>
        </w:r>
      </w:hyperlink>
      <w:r w:rsidRPr="00C52268">
        <w:rPr>
          <w:rFonts w:ascii="Arial" w:hAnsi="Arial" w:cs="Arial"/>
          <w:b/>
          <w:bCs/>
          <w:i/>
          <w:iCs/>
          <w:color w:val="333333"/>
        </w:rPr>
        <w:t>. Implementación del trabajo en casa.</w:t>
      </w:r>
      <w:r w:rsidRPr="00C52268">
        <w:rPr>
          <w:rFonts w:ascii="Arial" w:hAnsi="Arial" w:cs="Arial"/>
          <w:i/>
          <w:iCs/>
          <w:color w:val="333333"/>
        </w:rPr>
        <w:t> El trabajo en casa como habilitación excepcional aquí regulada no requerirá modificación al Reglamento Interno de Trabajo ni al Manual de Funciones, salvo que fuera necesario para el desarrollo de las labores.</w:t>
      </w:r>
    </w:p>
    <w:p w:rsidR="00C52268" w:rsidRPr="00C52268" w:rsidRDefault="00C52268" w:rsidP="00C52268">
      <w:pPr>
        <w:pStyle w:val="NormalWeb"/>
        <w:shd w:val="clear" w:color="auto" w:fill="FFFFFF"/>
        <w:spacing w:before="0" w:beforeAutospacing="0"/>
        <w:jc w:val="both"/>
        <w:rPr>
          <w:rFonts w:ascii="Arial" w:hAnsi="Arial" w:cs="Arial"/>
          <w:color w:val="333333"/>
        </w:rPr>
      </w:pPr>
      <w:r w:rsidRPr="00C52268">
        <w:rPr>
          <w:rFonts w:ascii="Arial" w:hAnsi="Arial" w:cs="Arial"/>
          <w:b/>
          <w:bCs/>
          <w:i/>
          <w:iCs/>
          <w:color w:val="333333"/>
        </w:rPr>
        <w:t>PARÁGRAFO</w:t>
      </w:r>
      <w:r w:rsidRPr="00C52268">
        <w:rPr>
          <w:rFonts w:ascii="Arial" w:hAnsi="Arial" w:cs="Arial"/>
          <w:i/>
          <w:iCs/>
          <w:color w:val="333333"/>
        </w:rPr>
        <w:t>. En los eventos en que sea necesario modificar el reglamento interno no podrán variar las condiciones laborales establecidas o pactadas al inicio de la relación laboral</w:t>
      </w:r>
    </w:p>
    <w:p w:rsidR="00C52268" w:rsidRPr="00C52268" w:rsidRDefault="00C52268" w:rsidP="00C52268">
      <w:pPr>
        <w:pStyle w:val="NormalWeb"/>
        <w:shd w:val="clear" w:color="auto" w:fill="FFFFFF"/>
        <w:spacing w:before="0" w:beforeAutospacing="0"/>
        <w:jc w:val="both"/>
        <w:rPr>
          <w:rFonts w:ascii="Arial" w:hAnsi="Arial" w:cs="Arial"/>
          <w:color w:val="333333"/>
        </w:rPr>
      </w:pPr>
      <w:r w:rsidRPr="00C52268">
        <w:rPr>
          <w:rFonts w:ascii="Arial" w:hAnsi="Arial" w:cs="Arial"/>
          <w:b/>
          <w:bCs/>
          <w:i/>
          <w:iCs/>
          <w:color w:val="333333"/>
        </w:rPr>
        <w:t>ARTÍCULO </w:t>
      </w:r>
      <w:hyperlink r:id="rId9" w:anchor="15" w:history="1">
        <w:r w:rsidRPr="00C52268">
          <w:rPr>
            <w:rStyle w:val="Hipervnculo"/>
            <w:rFonts w:ascii="Arial" w:hAnsi="Arial" w:cs="Arial"/>
            <w:b/>
            <w:bCs/>
            <w:i/>
            <w:iCs/>
            <w:color w:val="007BFF"/>
            <w:u w:val="none"/>
          </w:rPr>
          <w:t>15</w:t>
        </w:r>
      </w:hyperlink>
      <w:r w:rsidRPr="00C52268">
        <w:rPr>
          <w:rFonts w:ascii="Arial" w:hAnsi="Arial" w:cs="Arial"/>
          <w:b/>
          <w:bCs/>
          <w:i/>
          <w:iCs/>
          <w:color w:val="333333"/>
        </w:rPr>
        <w:t>. Inspección y Vigilancia.</w:t>
      </w:r>
      <w:r w:rsidRPr="00C52268">
        <w:rPr>
          <w:rFonts w:ascii="Arial" w:hAnsi="Arial" w:cs="Arial"/>
          <w:i/>
          <w:iCs/>
          <w:color w:val="333333"/>
        </w:rPr>
        <w:t> El Ministerio de Trabajo ejercerá las funciones de inspección, vigilancia y control en el desarrollo de las actividades reguladas en la presente ley. </w:t>
      </w:r>
      <w:r w:rsidRPr="00C52268">
        <w:rPr>
          <w:rFonts w:ascii="Arial" w:hAnsi="Arial" w:cs="Arial"/>
          <w:i/>
          <w:iCs/>
          <w:color w:val="333333"/>
          <w:u w:val="single"/>
        </w:rPr>
        <w:t>En cuanto a las relaciones de derecho individual del Trabajo entre la Administración Pública y los trabajadores del sector se rige por las normas especiales vigentes</w:t>
      </w:r>
      <w:r w:rsidRPr="00C52268">
        <w:rPr>
          <w:rFonts w:ascii="Arial" w:hAnsi="Arial" w:cs="Arial"/>
          <w:i/>
          <w:iCs/>
          <w:color w:val="333333"/>
        </w:rPr>
        <w:t>.” (Subrayado y negrilla fuera del texto)</w:t>
      </w:r>
    </w:p>
    <w:p w:rsidR="00C52268" w:rsidRPr="00C52268" w:rsidRDefault="00C52268" w:rsidP="00C52268">
      <w:pPr>
        <w:pStyle w:val="NormalWeb"/>
        <w:shd w:val="clear" w:color="auto" w:fill="FFFFFF"/>
        <w:spacing w:before="0" w:beforeAutospacing="0"/>
        <w:jc w:val="both"/>
        <w:rPr>
          <w:rFonts w:ascii="Arial" w:hAnsi="Arial" w:cs="Arial"/>
          <w:color w:val="333333"/>
        </w:rPr>
      </w:pPr>
      <w:r w:rsidRPr="00C52268">
        <w:rPr>
          <w:rFonts w:ascii="Arial" w:hAnsi="Arial" w:cs="Arial"/>
          <w:color w:val="333333"/>
        </w:rPr>
        <w:t>Conforme a lo anterior, las disposiciones de la Ley </w:t>
      </w:r>
      <w:hyperlink r:id="rId10" w:anchor="0" w:history="1">
        <w:r w:rsidRPr="00C52268">
          <w:rPr>
            <w:rStyle w:val="Hipervnculo"/>
            <w:rFonts w:ascii="Arial" w:hAnsi="Arial" w:cs="Arial"/>
            <w:color w:val="007BFF"/>
            <w:u w:val="none"/>
          </w:rPr>
          <w:t>2088</w:t>
        </w:r>
      </w:hyperlink>
      <w:r w:rsidRPr="00C52268">
        <w:rPr>
          <w:rFonts w:ascii="Arial" w:hAnsi="Arial" w:cs="Arial"/>
          <w:color w:val="333333"/>
        </w:rPr>
        <w:t> de 2021 son aplicables a las relaciones laborales, legales y reglamentarias con el Estado o con el sector privado, sin hacer mención a las relaciones de carácter contractual estatal.</w:t>
      </w:r>
    </w:p>
    <w:p w:rsidR="00C52268" w:rsidRPr="00C52268" w:rsidRDefault="00C52268" w:rsidP="00C52268">
      <w:pPr>
        <w:pStyle w:val="NormalWeb"/>
        <w:shd w:val="clear" w:color="auto" w:fill="FFFFFF"/>
        <w:spacing w:before="0" w:beforeAutospacing="0"/>
        <w:jc w:val="both"/>
        <w:rPr>
          <w:rFonts w:ascii="Arial" w:hAnsi="Arial" w:cs="Arial"/>
          <w:color w:val="333333"/>
        </w:rPr>
      </w:pPr>
      <w:r w:rsidRPr="00C52268">
        <w:rPr>
          <w:rFonts w:ascii="Arial" w:hAnsi="Arial" w:cs="Arial"/>
          <w:color w:val="333333"/>
        </w:rPr>
        <w:t>Adicionalmente, el parágrafo del Artículo </w:t>
      </w:r>
      <w:hyperlink r:id="rId11" w:anchor="1" w:history="1">
        <w:r w:rsidRPr="00C52268">
          <w:rPr>
            <w:rStyle w:val="Hipervnculo"/>
            <w:rFonts w:ascii="Arial" w:hAnsi="Arial" w:cs="Arial"/>
            <w:color w:val="007BFF"/>
            <w:u w:val="none"/>
          </w:rPr>
          <w:t>1</w:t>
        </w:r>
      </w:hyperlink>
      <w:r w:rsidRPr="00C52268">
        <w:rPr>
          <w:rFonts w:ascii="Arial" w:hAnsi="Arial" w:cs="Arial"/>
          <w:color w:val="333333"/>
        </w:rPr>
        <w:t> de la Ley, señala que la ley no será aplicable a quienes se encuentren cobijados por regímenes especiales de orden constitucional o legal en atención al desempeño de sus funciones siempre y cuando estas sean incompatibles con el trabajo en casa.</w:t>
      </w:r>
    </w:p>
    <w:p w:rsidR="00C52268" w:rsidRDefault="00C52268" w:rsidP="00C52268">
      <w:pPr>
        <w:pStyle w:val="NormalWeb"/>
        <w:shd w:val="clear" w:color="auto" w:fill="FFFFFF"/>
        <w:spacing w:before="0" w:beforeAutospacing="0"/>
        <w:jc w:val="both"/>
        <w:rPr>
          <w:rFonts w:ascii="Arial" w:hAnsi="Arial" w:cs="Arial"/>
          <w:color w:val="333333"/>
        </w:rPr>
      </w:pPr>
      <w:r w:rsidRPr="00C52268">
        <w:rPr>
          <w:rFonts w:ascii="Arial" w:hAnsi="Arial" w:cs="Arial"/>
          <w:color w:val="333333"/>
        </w:rPr>
        <w:t>Por lo tanto y para dar respuesta a su consulta, esta Dirección Jurídica considera que la Ley </w:t>
      </w:r>
      <w:hyperlink r:id="rId12" w:anchor="0" w:history="1">
        <w:r w:rsidRPr="00C52268">
          <w:rPr>
            <w:rStyle w:val="Hipervnculo"/>
            <w:rFonts w:ascii="Arial" w:hAnsi="Arial" w:cs="Arial"/>
            <w:color w:val="007BFF"/>
            <w:u w:val="none"/>
          </w:rPr>
          <w:t>2088</w:t>
        </w:r>
      </w:hyperlink>
      <w:r w:rsidRPr="00C52268">
        <w:rPr>
          <w:rFonts w:ascii="Arial" w:hAnsi="Arial" w:cs="Arial"/>
          <w:color w:val="333333"/>
        </w:rPr>
        <w:t> de 2021 no contempla dentro de su campo de aplicación las relaciones de carácter contractual estatal, únicamente contempla las relaciones con vinculación legal y reglamentaria. Por lo tanto, sus disposiciones no son aplicables para las relaciones contractuales con el estado.</w:t>
      </w:r>
    </w:p>
    <w:p w:rsidR="00C52268" w:rsidRPr="00C52268" w:rsidRDefault="00C52268" w:rsidP="00C52268">
      <w:pPr>
        <w:pStyle w:val="NormalWeb"/>
        <w:shd w:val="clear" w:color="auto" w:fill="FFFFFF"/>
        <w:spacing w:before="0" w:beforeAutospacing="0"/>
        <w:jc w:val="both"/>
        <w:rPr>
          <w:rFonts w:ascii="Arial" w:hAnsi="Arial" w:cs="Arial"/>
          <w:color w:val="333333"/>
        </w:rPr>
      </w:pPr>
    </w:p>
    <w:p w:rsidR="00C52268" w:rsidRDefault="00C52268" w:rsidP="00C52268">
      <w:pPr>
        <w:pStyle w:val="NormalWeb"/>
        <w:shd w:val="clear" w:color="auto" w:fill="FFFFFF"/>
        <w:spacing w:before="0" w:beforeAutospacing="0"/>
        <w:jc w:val="both"/>
        <w:rPr>
          <w:rFonts w:ascii="Arial" w:hAnsi="Arial" w:cs="Arial"/>
          <w:color w:val="333333"/>
        </w:rPr>
      </w:pPr>
      <w:r w:rsidRPr="00C52268">
        <w:rPr>
          <w:rFonts w:ascii="Arial" w:hAnsi="Arial" w:cs="Arial"/>
          <w:color w:val="333333"/>
        </w:rPr>
        <w:t>Me permito indicarle que, para mayor información relacionada con los temas de este Departamento Administrativo, le sugerimos ingresar a la página web </w:t>
      </w:r>
      <w:hyperlink r:id="rId13" w:history="1">
        <w:r w:rsidRPr="00C52268">
          <w:rPr>
            <w:rStyle w:val="Hipervnculo"/>
            <w:rFonts w:ascii="Arial" w:hAnsi="Arial" w:cs="Arial"/>
            <w:color w:val="007BFF"/>
            <w:u w:val="none"/>
          </w:rPr>
          <w:t>www.funcionpublica.gov.co/eva</w:t>
        </w:r>
      </w:hyperlink>
      <w:r w:rsidRPr="00C52268">
        <w:rPr>
          <w:rFonts w:ascii="Arial" w:hAnsi="Arial" w:cs="Arial"/>
          <w:color w:val="333333"/>
        </w:rPr>
        <w:t> en el link “Gestor Normativo” donde podrá consultar entre otros temas, los conceptos emitidos por esta Dirección Jurídica.</w:t>
      </w:r>
    </w:p>
    <w:p w:rsidR="00C52268" w:rsidRPr="00C52268" w:rsidRDefault="00C52268" w:rsidP="00C52268">
      <w:pPr>
        <w:pStyle w:val="NormalWeb"/>
        <w:shd w:val="clear" w:color="auto" w:fill="FFFFFF"/>
        <w:spacing w:before="0" w:beforeAutospacing="0"/>
        <w:jc w:val="both"/>
        <w:rPr>
          <w:rFonts w:ascii="Arial" w:hAnsi="Arial" w:cs="Arial"/>
          <w:color w:val="333333"/>
        </w:rPr>
      </w:pPr>
    </w:p>
    <w:p w:rsidR="00C52268" w:rsidRPr="00C52268" w:rsidRDefault="00C52268" w:rsidP="00C52268">
      <w:pPr>
        <w:pStyle w:val="NormalWeb"/>
        <w:shd w:val="clear" w:color="auto" w:fill="FFFFFF"/>
        <w:spacing w:before="0" w:beforeAutospacing="0"/>
        <w:jc w:val="both"/>
        <w:rPr>
          <w:rFonts w:ascii="Arial" w:hAnsi="Arial" w:cs="Arial"/>
          <w:color w:val="333333"/>
        </w:rPr>
      </w:pPr>
      <w:r w:rsidRPr="00C52268">
        <w:rPr>
          <w:rFonts w:ascii="Arial" w:hAnsi="Arial" w:cs="Arial"/>
          <w:color w:val="333333"/>
        </w:rPr>
        <w:lastRenderedPageBreak/>
        <w:t>El anterior concepto se imparte en los términos del Artículo </w:t>
      </w:r>
      <w:hyperlink r:id="rId14" w:anchor="28" w:history="1">
        <w:r w:rsidRPr="00C52268">
          <w:rPr>
            <w:rStyle w:val="Hipervnculo"/>
            <w:rFonts w:ascii="Arial" w:hAnsi="Arial" w:cs="Arial"/>
            <w:color w:val="007BFF"/>
            <w:u w:val="none"/>
          </w:rPr>
          <w:t>28</w:t>
        </w:r>
      </w:hyperlink>
      <w:r w:rsidRPr="00C52268">
        <w:rPr>
          <w:rFonts w:ascii="Arial" w:hAnsi="Arial" w:cs="Arial"/>
          <w:color w:val="333333"/>
        </w:rPr>
        <w:t> del Código de Procedimiento Administrativo y de lo Contencioso Administrativo.</w:t>
      </w:r>
    </w:p>
    <w:p w:rsidR="00C52268" w:rsidRPr="00C52268" w:rsidRDefault="00C52268" w:rsidP="00C52268">
      <w:pPr>
        <w:pStyle w:val="NormalWeb"/>
        <w:shd w:val="clear" w:color="auto" w:fill="FFFFFF"/>
        <w:spacing w:before="0" w:beforeAutospacing="0"/>
        <w:jc w:val="both"/>
        <w:rPr>
          <w:rFonts w:ascii="Arial" w:hAnsi="Arial" w:cs="Arial"/>
          <w:color w:val="333333"/>
        </w:rPr>
      </w:pPr>
      <w:r w:rsidRPr="00C52268">
        <w:rPr>
          <w:rFonts w:ascii="Arial" w:hAnsi="Arial" w:cs="Arial"/>
          <w:color w:val="333333"/>
        </w:rPr>
        <w:t> Cordialmente,</w:t>
      </w:r>
    </w:p>
    <w:p w:rsidR="00C52268" w:rsidRPr="00C52268" w:rsidRDefault="00C52268" w:rsidP="00C52268">
      <w:pPr>
        <w:pStyle w:val="NormalWeb"/>
        <w:shd w:val="clear" w:color="auto" w:fill="FFFFFF"/>
        <w:spacing w:before="0" w:beforeAutospacing="0"/>
        <w:jc w:val="both"/>
        <w:rPr>
          <w:rFonts w:ascii="Arial" w:hAnsi="Arial" w:cs="Arial"/>
          <w:color w:val="333333"/>
        </w:rPr>
      </w:pPr>
      <w:r w:rsidRPr="00C52268">
        <w:rPr>
          <w:rFonts w:ascii="Arial" w:hAnsi="Arial" w:cs="Arial"/>
          <w:color w:val="333333"/>
        </w:rPr>
        <w:t> </w:t>
      </w:r>
      <w:r w:rsidRPr="00C52268">
        <w:rPr>
          <w:rFonts w:ascii="Arial" w:hAnsi="Arial" w:cs="Arial"/>
          <w:b/>
          <w:bCs/>
          <w:color w:val="333333"/>
        </w:rPr>
        <w:t>ARMANDO LÓPEZ CORTES</w:t>
      </w:r>
    </w:p>
    <w:p w:rsidR="00C52268" w:rsidRPr="00C52268" w:rsidRDefault="00C52268" w:rsidP="00C52268">
      <w:pPr>
        <w:pStyle w:val="NormalWeb"/>
        <w:shd w:val="clear" w:color="auto" w:fill="FFFFFF"/>
        <w:spacing w:before="0" w:beforeAutospacing="0"/>
        <w:jc w:val="both"/>
        <w:rPr>
          <w:rFonts w:ascii="Arial" w:hAnsi="Arial" w:cs="Arial"/>
          <w:color w:val="333333"/>
        </w:rPr>
      </w:pPr>
      <w:r w:rsidRPr="00C52268">
        <w:rPr>
          <w:rFonts w:ascii="Arial" w:hAnsi="Arial" w:cs="Arial"/>
          <w:b/>
          <w:bCs/>
          <w:color w:val="333333"/>
        </w:rPr>
        <w:t> Director Jurídico</w:t>
      </w:r>
    </w:p>
    <w:p w:rsidR="00C52268" w:rsidRDefault="00C52268" w:rsidP="00C52268">
      <w:pPr>
        <w:pStyle w:val="NormalWeb"/>
        <w:shd w:val="clear" w:color="auto" w:fill="FFFFFF"/>
        <w:spacing w:before="0" w:beforeAutospacing="0"/>
        <w:rPr>
          <w:rFonts w:ascii="Arial" w:hAnsi="Arial" w:cs="Arial"/>
          <w:color w:val="333333"/>
          <w:sz w:val="25"/>
          <w:szCs w:val="25"/>
        </w:rPr>
      </w:pPr>
      <w:r>
        <w:rPr>
          <w:rFonts w:ascii="Arial" w:hAnsi="Arial" w:cs="Arial"/>
          <w:color w:val="333333"/>
          <w:sz w:val="25"/>
          <w:szCs w:val="25"/>
        </w:rPr>
        <w:t xml:space="preserve"> Proyectó: Sonia Estefanía Caballero </w:t>
      </w:r>
      <w:proofErr w:type="spellStart"/>
      <w:r>
        <w:rPr>
          <w:rFonts w:ascii="Arial" w:hAnsi="Arial" w:cs="Arial"/>
          <w:color w:val="333333"/>
          <w:sz w:val="25"/>
          <w:szCs w:val="25"/>
        </w:rPr>
        <w:t>Sua</w:t>
      </w:r>
      <w:proofErr w:type="spellEnd"/>
    </w:p>
    <w:p w:rsidR="00C52268" w:rsidRDefault="00C52268" w:rsidP="00C52268">
      <w:pPr>
        <w:pStyle w:val="NormalWeb"/>
        <w:shd w:val="clear" w:color="auto" w:fill="FFFFFF"/>
        <w:spacing w:before="0" w:beforeAutospacing="0"/>
        <w:rPr>
          <w:rFonts w:ascii="Arial" w:hAnsi="Arial" w:cs="Arial"/>
          <w:color w:val="333333"/>
          <w:sz w:val="25"/>
          <w:szCs w:val="25"/>
        </w:rPr>
      </w:pPr>
      <w:r>
        <w:rPr>
          <w:rFonts w:ascii="Arial" w:hAnsi="Arial" w:cs="Arial"/>
          <w:color w:val="333333"/>
          <w:sz w:val="25"/>
          <w:szCs w:val="25"/>
        </w:rPr>
        <w:t> Revisó: José Fernando Ceballos</w:t>
      </w:r>
    </w:p>
    <w:p w:rsidR="00C52268" w:rsidRDefault="00C52268" w:rsidP="00C52268">
      <w:pPr>
        <w:pStyle w:val="NormalWeb"/>
        <w:shd w:val="clear" w:color="auto" w:fill="FFFFFF"/>
        <w:spacing w:before="0" w:beforeAutospacing="0"/>
        <w:rPr>
          <w:rFonts w:ascii="Arial" w:hAnsi="Arial" w:cs="Arial"/>
          <w:color w:val="333333"/>
          <w:sz w:val="25"/>
          <w:szCs w:val="25"/>
        </w:rPr>
      </w:pPr>
      <w:r>
        <w:rPr>
          <w:rFonts w:ascii="Arial" w:hAnsi="Arial" w:cs="Arial"/>
          <w:color w:val="333333"/>
          <w:sz w:val="25"/>
          <w:szCs w:val="25"/>
        </w:rPr>
        <w:t> Aprobó: Armando López Cortés</w:t>
      </w:r>
    </w:p>
    <w:p w:rsidR="00C52268" w:rsidRDefault="00C52268" w:rsidP="00C52268">
      <w:pPr>
        <w:pStyle w:val="NormalWeb"/>
        <w:shd w:val="clear" w:color="auto" w:fill="FFFFFF"/>
        <w:spacing w:before="0" w:beforeAutospacing="0"/>
        <w:rPr>
          <w:rFonts w:ascii="Arial" w:hAnsi="Arial" w:cs="Arial"/>
          <w:color w:val="333333"/>
          <w:sz w:val="25"/>
          <w:szCs w:val="25"/>
        </w:rPr>
      </w:pPr>
      <w:r>
        <w:rPr>
          <w:rFonts w:ascii="Arial" w:hAnsi="Arial" w:cs="Arial"/>
          <w:color w:val="333333"/>
          <w:sz w:val="25"/>
          <w:szCs w:val="25"/>
        </w:rPr>
        <w:t> </w:t>
      </w:r>
    </w:p>
    <w:p w:rsidR="00C52268" w:rsidRDefault="00C52268"/>
    <w:sectPr w:rsidR="00C5226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268"/>
    <w:rsid w:val="000C5AC2"/>
    <w:rsid w:val="0015034E"/>
    <w:rsid w:val="005B4E22"/>
    <w:rsid w:val="00AF244E"/>
    <w:rsid w:val="00C5226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8E53F7-11E6-46BD-9EDB-0E944F633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C52268"/>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Sinespaciado">
    <w:name w:val="No Spacing"/>
    <w:basedOn w:val="Normal"/>
    <w:uiPriority w:val="1"/>
    <w:qFormat/>
    <w:rsid w:val="00C52268"/>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semiHidden/>
    <w:unhideWhenUsed/>
    <w:rsid w:val="00C5226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8169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uncionpublica.gov.co/eva/gestornormativo/norma.php?i=162970" TargetMode="External"/><Relationship Id="rId13" Type="http://schemas.openxmlformats.org/officeDocument/2006/relationships/hyperlink" Target="https://www.funcionpublica.gov.co/eva" TargetMode="External"/><Relationship Id="rId3" Type="http://schemas.openxmlformats.org/officeDocument/2006/relationships/webSettings" Target="webSettings.xml"/><Relationship Id="rId7" Type="http://schemas.openxmlformats.org/officeDocument/2006/relationships/hyperlink" Target="https://www.funcionpublica.gov.co/eva/gestornormativo/norma.php?i=162970" TargetMode="External"/><Relationship Id="rId12" Type="http://schemas.openxmlformats.org/officeDocument/2006/relationships/hyperlink" Target="https://www.funcionpublica.gov.co/eva/gestornormativo/norma.php?i=162970"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funcionpublica.gov.co/eva/gestornormativo/norma.php?i=162970" TargetMode="External"/><Relationship Id="rId11" Type="http://schemas.openxmlformats.org/officeDocument/2006/relationships/hyperlink" Target="https://www.funcionpublica.gov.co/eva/gestornormativo/norma.php?i=162970" TargetMode="External"/><Relationship Id="rId5" Type="http://schemas.openxmlformats.org/officeDocument/2006/relationships/hyperlink" Target="https://www.funcionpublica.gov.co/eva/gestornormativo/norma.php?i=162970" TargetMode="External"/><Relationship Id="rId15" Type="http://schemas.openxmlformats.org/officeDocument/2006/relationships/fontTable" Target="fontTable.xml"/><Relationship Id="rId10" Type="http://schemas.openxmlformats.org/officeDocument/2006/relationships/hyperlink" Target="https://www.funcionpublica.gov.co/eva/gestornormativo/norma.php?i=162970" TargetMode="External"/><Relationship Id="rId4" Type="http://schemas.openxmlformats.org/officeDocument/2006/relationships/hyperlink" Target="https://www.funcionpublica.gov.co/eva/gestornormativo/norma.php?i=162970" TargetMode="External"/><Relationship Id="rId9" Type="http://schemas.openxmlformats.org/officeDocument/2006/relationships/hyperlink" Target="https://www.funcionpublica.gov.co/eva/gestornormativo/norma.php?i=162970" TargetMode="External"/><Relationship Id="rId14" Type="http://schemas.openxmlformats.org/officeDocument/2006/relationships/hyperlink" Target="https://www.funcionpublica.gov.co/eva/gestornormativo/norma.php?i=41249"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872</Words>
  <Characters>4802</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Grupo de Relatoria</dc:creator>
  <cp:keywords/>
  <dc:description/>
  <cp:lastModifiedBy>Grupo de Relatoria</cp:lastModifiedBy>
  <cp:revision>4</cp:revision>
  <dcterms:created xsi:type="dcterms:W3CDTF">2021-09-17T21:02:00Z</dcterms:created>
  <dcterms:modified xsi:type="dcterms:W3CDTF">2021-09-17T21:08:00Z</dcterms:modified>
</cp:coreProperties>
</file>